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35302" w14:textId="569BFDEE" w:rsidR="00A91FD2" w:rsidRPr="00435223" w:rsidRDefault="00A91FD2" w:rsidP="00C947D8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3579B7" w14:textId="1F18902E" w:rsidR="003F66E6" w:rsidRPr="00E736FF" w:rsidRDefault="003F66E6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Задание </w:t>
      </w:r>
      <w:r w:rsidR="001706D7">
        <w:rPr>
          <w:rFonts w:ascii="Times New Roman" w:hAnsi="Times New Roman" w:cs="Times New Roman"/>
          <w:b/>
          <w:bCs/>
          <w:noProof/>
          <w:sz w:val="28"/>
          <w:szCs w:val="28"/>
        </w:rPr>
        <w:t>1</w:t>
      </w:r>
      <w:r w:rsidRPr="003F66E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. </w:t>
      </w:r>
      <w:r w:rsidRPr="003F66E6"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F767E2A" w14:textId="316E1361" w:rsidR="003F66E6" w:rsidRPr="00C947D8" w:rsidRDefault="000D69C4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3E191227" w14:textId="19611E69" w:rsidR="00C947D8" w:rsidRDefault="00A13128" w:rsidP="0054394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D8509A" wp14:editId="1D427C83">
            <wp:extent cx="4646961" cy="284353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61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57A" w14:textId="3AE3C773" w:rsidR="00C947D8" w:rsidRDefault="00C947D8" w:rsidP="00C947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</w:t>
      </w:r>
      <w:r w:rsidR="000541E3">
        <w:rPr>
          <w:rFonts w:ascii="Times New Roman" w:hAnsi="Times New Roman" w:cs="Times New Roman"/>
          <w:sz w:val="28"/>
          <w:szCs w:val="28"/>
        </w:rPr>
        <w:t xml:space="preserve"> </w:t>
      </w:r>
      <w:r w:rsidR="00543945">
        <w:rPr>
          <w:rFonts w:ascii="Times New Roman" w:hAnsi="Times New Roman" w:cs="Times New Roman"/>
          <w:sz w:val="28"/>
          <w:szCs w:val="28"/>
        </w:rPr>
        <w:t>о видеоигре</w:t>
      </w:r>
      <w:r>
        <w:rPr>
          <w:rFonts w:ascii="Times New Roman" w:hAnsi="Times New Roman" w:cs="Times New Roman"/>
          <w:sz w:val="28"/>
          <w:szCs w:val="28"/>
        </w:rPr>
        <w:t xml:space="preserve">. В неё входит </w:t>
      </w:r>
      <w:r w:rsidR="00543945">
        <w:rPr>
          <w:rFonts w:ascii="Times New Roman" w:hAnsi="Times New Roman" w:cs="Times New Roman"/>
          <w:sz w:val="28"/>
          <w:szCs w:val="28"/>
        </w:rPr>
        <w:t>фото, название, цена, скидки и прочее.</w:t>
      </w:r>
    </w:p>
    <w:p w14:paraId="20364ABF" w14:textId="5DDE3BE7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AD07CD" w14:textId="5611191D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FD5EF9" w14:textId="5B3176CF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A7C2D0" w14:textId="25E95059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BC354F" w14:textId="1BD27A7A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B14A6C" w14:textId="3D27E755" w:rsidR="00A13128" w:rsidRDefault="00A13128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E27488" w14:textId="77777777" w:rsidR="00A13128" w:rsidRDefault="00A13128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F57147" w14:textId="0C07860E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E8667" w14:textId="1D66E38E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3472AA" w14:textId="146C873F" w:rsidR="002C7936" w:rsidRDefault="002C7936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8D2852" w14:textId="77777777" w:rsidR="00847A14" w:rsidRDefault="00847A14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6D6FFC" w14:textId="77777777" w:rsidR="00494C7C" w:rsidRDefault="00494C7C" w:rsidP="00C947D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11C9D" w14:textId="1A5ADD83" w:rsidR="00E17881" w:rsidRPr="00543945" w:rsidRDefault="00C947D8" w:rsidP="00E178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43945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Pr="00C947D8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54394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54394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Pr="00543945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C947D8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543945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E17881" w:rsidRPr="0054394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4A75705" w14:textId="5FA8917A" w:rsidR="00C947D8" w:rsidRPr="00A13128" w:rsidRDefault="00A13128" w:rsidP="00543945">
      <w:pPr>
        <w:spacing w:before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E1DF6B" wp14:editId="41E0D88E">
            <wp:extent cx="5883165" cy="284353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6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FFE" w14:textId="0187AC0F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однотипные объекты группируются в единую группу, которая содержит однотипную информацию</w:t>
      </w:r>
      <w:r w:rsidR="00E17881">
        <w:rPr>
          <w:rFonts w:ascii="Times New Roman" w:hAnsi="Times New Roman" w:cs="Times New Roman"/>
          <w:sz w:val="28"/>
          <w:szCs w:val="28"/>
        </w:rPr>
        <w:t>. Все объекты похожи и взаимосвязаны, соответственно, выполняют одну функцию.</w:t>
      </w:r>
    </w:p>
    <w:p w14:paraId="4CE05B5E" w14:textId="538C74F2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</w:rPr>
        <w:t>3.Принцип сходства</w:t>
      </w:r>
    </w:p>
    <w:p w14:paraId="4E6F4DAB" w14:textId="34CBFE81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10EF61AC" w14:textId="18AB8F9E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B151EE" w14:textId="15A0CD6A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50697" w14:textId="570AB9B4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8308FA" w14:textId="2AFC4FD0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8EB51B" w14:textId="79C69EC7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C62D8E" w14:textId="74CE84C3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C8276C" w14:textId="669D3A5E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D503B6" w14:textId="77777777" w:rsidR="00A13128" w:rsidRDefault="00A1312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B6B10F" w14:textId="66AD1DBE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.Принцип </w:t>
      </w:r>
      <w:r w:rsidR="00E17881">
        <w:rPr>
          <w:rFonts w:ascii="Times New Roman" w:hAnsi="Times New Roman" w:cs="Times New Roman"/>
          <w:b/>
          <w:bCs/>
          <w:sz w:val="28"/>
          <w:szCs w:val="28"/>
        </w:rPr>
        <w:t>завершённости</w:t>
      </w:r>
    </w:p>
    <w:p w14:paraId="3BFC7123" w14:textId="5DAF53BA" w:rsidR="00E17881" w:rsidRDefault="00A13128" w:rsidP="00543945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2BDEEA" wp14:editId="58535682">
            <wp:extent cx="2580952" cy="25809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28A" w14:textId="065722E2" w:rsidR="00B65C6F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Зачастую данный принцип как раз и применяют при разработке логотипов. В данном </w:t>
      </w:r>
      <w:r w:rsidR="00543945">
        <w:rPr>
          <w:rFonts w:ascii="Times New Roman" w:hAnsi="Times New Roman" w:cs="Times New Roman"/>
          <w:sz w:val="28"/>
          <w:szCs w:val="28"/>
        </w:rPr>
        <w:t xml:space="preserve">случае его </w:t>
      </w:r>
      <w:r>
        <w:rPr>
          <w:rFonts w:ascii="Times New Roman" w:hAnsi="Times New Roman" w:cs="Times New Roman"/>
          <w:sz w:val="28"/>
          <w:szCs w:val="28"/>
        </w:rPr>
        <w:t xml:space="preserve">можно представить в виде </w:t>
      </w:r>
      <w:r w:rsidR="00543945">
        <w:rPr>
          <w:rFonts w:ascii="Times New Roman" w:hAnsi="Times New Roman" w:cs="Times New Roman"/>
          <w:sz w:val="28"/>
          <w:szCs w:val="28"/>
        </w:rPr>
        <w:t>скругленного квадрата</w:t>
      </w:r>
      <w:r>
        <w:rPr>
          <w:rFonts w:ascii="Times New Roman" w:hAnsi="Times New Roman" w:cs="Times New Roman"/>
          <w:sz w:val="28"/>
          <w:szCs w:val="28"/>
        </w:rPr>
        <w:t>, в которо</w:t>
      </w:r>
      <w:r w:rsidR="00543945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8599CB4" w14:textId="2204D727" w:rsidR="00B65C6F" w:rsidRDefault="00B65C6F" w:rsidP="00435223">
      <w:pPr>
        <w:tabs>
          <w:tab w:val="left" w:pos="5328"/>
        </w:tabs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симметрии и асимметрии</w:t>
      </w:r>
      <w:r w:rsidR="008D45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352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15CC856" w14:textId="3DF85EE4" w:rsidR="007B5AAE" w:rsidRPr="00543945" w:rsidRDefault="007B5AAE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асимметрии представлен на рисунке ниже. Можно заметить, что благодаря асимметрии первым делом пользователь будет обращать внимание на</w:t>
      </w:r>
      <w:r w:rsidR="005A1A10" w:rsidRPr="005A1A10">
        <w:rPr>
          <w:rFonts w:ascii="Times New Roman" w:hAnsi="Times New Roman" w:cs="Times New Roman"/>
          <w:sz w:val="28"/>
          <w:szCs w:val="28"/>
        </w:rPr>
        <w:t xml:space="preserve"> </w:t>
      </w:r>
      <w:r w:rsidR="005A1A10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7FC5CC" w14:textId="0478018E" w:rsidR="002E0EE8" w:rsidRDefault="002E0EE8" w:rsidP="00543945">
      <w:pPr>
        <w:spacing w:before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E05AC3" wp14:editId="583680CF">
            <wp:extent cx="5940425" cy="1386391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AA2" w14:textId="19846C46" w:rsidR="00B65C6F" w:rsidRDefault="00A13128" w:rsidP="00543945">
      <w:pPr>
        <w:spacing w:before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5C6590" wp14:editId="5CEC4677">
            <wp:extent cx="5654469" cy="284353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469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66FD" w14:textId="3302DC0E" w:rsidR="00E96796" w:rsidRDefault="00E96796" w:rsidP="00543945">
      <w:pPr>
        <w:spacing w:before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C0CC45" wp14:editId="1F76707F">
            <wp:extent cx="5801711" cy="280416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297" cy="28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4FC" w14:textId="207CD92F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7D0087EA" w14:textId="57E1E3EF" w:rsidR="00B65C6F" w:rsidRDefault="00B65C6F" w:rsidP="009006B7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DDCE18" w14:textId="456565ED" w:rsidR="000F1DB4" w:rsidRDefault="000F1DB4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041F1F" w14:textId="5F2AC2EC" w:rsidR="007B5AAE" w:rsidRDefault="007B5AAE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84CFB3" w14:textId="77777777" w:rsidR="007B5AAE" w:rsidRPr="00435223" w:rsidRDefault="007B5AAE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77BF22" w14:textId="1DC66998" w:rsidR="000F1DB4" w:rsidRDefault="000F1DB4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CD9B32" w14:textId="77777777" w:rsidR="00543945" w:rsidRPr="00B65C6F" w:rsidRDefault="00543945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8B9C4D" w14:textId="466D9768" w:rsidR="00B65C6F" w:rsidRP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6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непрерывности</w:t>
      </w:r>
    </w:p>
    <w:p w14:paraId="03F8E898" w14:textId="326C3152" w:rsidR="008D456B" w:rsidRDefault="00583912" w:rsidP="00C70404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ACD696" wp14:editId="14B3C4A1">
            <wp:extent cx="5940425" cy="748053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587" w14:textId="347DE955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можем заметить, все объекты расположены вдоль одной линии.</w:t>
      </w:r>
    </w:p>
    <w:p w14:paraId="5D6D2889" w14:textId="00E0BDC4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общего направления (общей судьбы) </w:t>
      </w:r>
    </w:p>
    <w:p w14:paraId="2FDEEEAA" w14:textId="06611D28" w:rsidR="008D456B" w:rsidRDefault="005511C2" w:rsidP="00C70404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82979" wp14:editId="65222390">
            <wp:extent cx="6021752" cy="18364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665" cy="183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7DF" w14:textId="34144B5C" w:rsidR="00E96796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при нажатии на стрелочки движутся в одном направлении вдоль одной линии.</w:t>
      </w:r>
    </w:p>
    <w:p w14:paraId="3D705547" w14:textId="77777777" w:rsidR="00E96796" w:rsidRDefault="00E96796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D32024" w14:textId="752EA8E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соотношения фигуры и фона</w:t>
      </w:r>
    </w:p>
    <w:p w14:paraId="1220C088" w14:textId="6FCB14BD" w:rsidR="008D456B" w:rsidRPr="00855706" w:rsidRDefault="00C70404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B7EE5E" wp14:editId="7298103B">
            <wp:extent cx="5940425" cy="22275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CF63" w14:textId="7A231B54" w:rsidR="00A13128" w:rsidRP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0FD78F39" w14:textId="5735C148" w:rsidR="00855706" w:rsidRDefault="00855706" w:rsidP="0085570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570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="001706D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5570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55706"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48F090A2" w14:textId="3CCF06A5" w:rsidR="0062705F" w:rsidRPr="005B1C1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Пример закона единства</w:t>
      </w:r>
    </w:p>
    <w:p w14:paraId="5E86CA67" w14:textId="04367D66" w:rsidR="00855706" w:rsidRDefault="0062705F" w:rsidP="00C63A3C">
      <w:pPr>
        <w:tabs>
          <w:tab w:val="left" w:pos="1134"/>
        </w:tabs>
        <w:spacing w:before="240" w:after="240" w:line="240" w:lineRule="auto"/>
        <w:jc w:val="center"/>
      </w:pPr>
      <w:r>
        <w:rPr>
          <w:noProof/>
        </w:rPr>
        <w:drawing>
          <wp:inline distT="0" distB="0" distL="0" distR="0" wp14:anchorId="5FD281C2" wp14:editId="7DC36CBF">
            <wp:extent cx="2560320" cy="1329614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55" cy="133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CAC25" wp14:editId="5ED22F06">
            <wp:extent cx="1772920" cy="13360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51B6" w14:textId="5E793452" w:rsidR="0062705F" w:rsidRPr="005B1C1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Пример закона соподчинения</w:t>
      </w:r>
    </w:p>
    <w:p w14:paraId="6AD928BE" w14:textId="52F4F087" w:rsidR="0062705F" w:rsidRDefault="0062705F" w:rsidP="00C63A3C">
      <w:pPr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29E70" wp14:editId="35471D29">
            <wp:extent cx="4632847" cy="2239209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47" cy="223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12C" w14:textId="00D86FC5" w:rsidR="0062705F" w:rsidRDefault="0062705F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EE5429" w14:textId="2FDC57C8" w:rsidR="00C63A3C" w:rsidRPr="00480CF6" w:rsidRDefault="00CE45EC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Соподчинение — это выделение центра композиции (доминант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а</w:t>
      </w: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), которому подчиняются все остальные элементы</w:t>
      </w:r>
    </w:p>
    <w:p w14:paraId="7801A179" w14:textId="77777777" w:rsidR="00607F8E" w:rsidRPr="005B1C1F" w:rsidRDefault="00607F8E" w:rsidP="005E0D29">
      <w:pPr>
        <w:pStyle w:val="a3"/>
        <w:numPr>
          <w:ilvl w:val="0"/>
          <w:numId w:val="6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Пример закона равновесия</w:t>
      </w:r>
    </w:p>
    <w:p w14:paraId="27F60E72" w14:textId="25AA7D16" w:rsidR="00607F8E" w:rsidRDefault="005E0D29" w:rsidP="00C63A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E4B1E" wp14:editId="73B8F164">
            <wp:extent cx="5163952" cy="24959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52" cy="24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7F8C" w14:textId="0762ED70" w:rsidR="00CE45EC" w:rsidRP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lastRenderedPageBreak/>
        <w:t>Это такое заполнение пространства композиции, при котором ни одна ее часть не перевешивает другую</w:t>
      </w:r>
    </w:p>
    <w:p w14:paraId="72312E78" w14:textId="63D0AE1F" w:rsidR="005E0D29" w:rsidRPr="00CE45EC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B4D744" w14:textId="750B7811" w:rsidR="005E0D29" w:rsidRPr="005B1C1F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Элемент точки композиции</w:t>
      </w:r>
    </w:p>
    <w:p w14:paraId="540A13D1" w14:textId="39F853CB" w:rsidR="005E0D29" w:rsidRDefault="005E0D29" w:rsidP="00F8246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B0B1F7" wp14:editId="68DF7420">
            <wp:extent cx="5722620" cy="27659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61" cy="27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6373" w14:textId="2AFAD7F2" w:rsid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ожет взять на себя роль акцента, т.е. главную, наиболее важную, сильную, эффектную часть композиции.</w:t>
      </w:r>
    </w:p>
    <w:p w14:paraId="56F8B462" w14:textId="77777777" w:rsidR="009E5C68" w:rsidRDefault="009E5C68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EE9897" w14:textId="01F90751" w:rsidR="005E0D29" w:rsidRPr="005B1C1F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Элемент линии</w:t>
      </w:r>
    </w:p>
    <w:p w14:paraId="499A4EF2" w14:textId="2EBEB4E2" w:rsidR="005E0D29" w:rsidRPr="00CE45EC" w:rsidRDefault="00904DB0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3705D" wp14:editId="35F367AC">
            <wp:extent cx="5941060" cy="2871512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7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86D0" w14:textId="7E1B328C" w:rsidR="00F82464" w:rsidRDefault="00CE45EC" w:rsidP="003035CF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CE45EC">
        <w:rPr>
          <w:rFonts w:ascii="Times New Roman" w:hAnsi="Times New Roman" w:cs="Times New Roman"/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</w:t>
      </w:r>
    </w:p>
    <w:p w14:paraId="746F1C5E" w14:textId="77777777" w:rsidR="00480CF6" w:rsidRPr="00480CF6" w:rsidRDefault="00480CF6" w:rsidP="003035CF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14:paraId="199B2DE2" w14:textId="379981D3" w:rsidR="003035CF" w:rsidRPr="005B1C1F" w:rsidRDefault="003035CF" w:rsidP="003035CF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Элемент расположение</w:t>
      </w:r>
      <w:r w:rsidR="00CE45EC" w:rsidRPr="005B1C1F">
        <w:rPr>
          <w:rFonts w:ascii="Times New Roman" w:hAnsi="Times New Roman" w:cs="Times New Roman"/>
          <w:b/>
          <w:bCs/>
          <w:sz w:val="28"/>
          <w:szCs w:val="28"/>
        </w:rPr>
        <w:t xml:space="preserve"> (симметричный</w:t>
      </w:r>
      <w:r w:rsidR="00CE45EC" w:rsidRPr="005B1C1F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r w:rsidR="00CE45EC" w:rsidRPr="005B1C1F">
        <w:rPr>
          <w:rFonts w:ascii="Times New Roman" w:hAnsi="Times New Roman" w:cs="Times New Roman"/>
          <w:b/>
          <w:bCs/>
          <w:sz w:val="28"/>
          <w:szCs w:val="28"/>
        </w:rPr>
        <w:t>ассиметричный)</w:t>
      </w:r>
    </w:p>
    <w:p w14:paraId="17165F29" w14:textId="09F7E27E" w:rsidR="00212036" w:rsidRDefault="00212036" w:rsidP="0043522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B8B89E" wp14:editId="5F274B12">
            <wp:extent cx="5940425" cy="27654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361D" w14:textId="30EACCA7" w:rsidR="00082372" w:rsidRDefault="00CB3FA4" w:rsidP="0043522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BCE08D" wp14:editId="70303469">
            <wp:extent cx="4335780" cy="2095627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270" cy="20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23E6" w14:textId="77777777" w:rsidR="00082372" w:rsidRPr="00011E88" w:rsidRDefault="00082372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2B7326" w14:textId="0CE42FA8" w:rsidR="00607F8E" w:rsidRPr="005B1C1F" w:rsidRDefault="00F50936" w:rsidP="00F50936">
      <w:pPr>
        <w:pStyle w:val="a3"/>
        <w:numPr>
          <w:ilvl w:val="0"/>
          <w:numId w:val="6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1C1F">
        <w:rPr>
          <w:rFonts w:ascii="Times New Roman" w:hAnsi="Times New Roman" w:cs="Times New Roman"/>
          <w:b/>
          <w:bCs/>
          <w:sz w:val="28"/>
          <w:szCs w:val="28"/>
        </w:rPr>
        <w:t>Элемент форма</w:t>
      </w:r>
    </w:p>
    <w:p w14:paraId="2904F53B" w14:textId="1E78E59A" w:rsidR="00F50936" w:rsidRPr="00F50936" w:rsidRDefault="00F50936" w:rsidP="00082372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C64D0" wp14:editId="18021D2E">
            <wp:extent cx="6117022" cy="29565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045" cy="29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936" w:rsidRPr="00F509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95905"/>
    <w:multiLevelType w:val="multilevel"/>
    <w:tmpl w:val="9C7C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A167FC"/>
    <w:multiLevelType w:val="multilevel"/>
    <w:tmpl w:val="F3FEE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912FFE"/>
    <w:multiLevelType w:val="multilevel"/>
    <w:tmpl w:val="A934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256"/>
    <w:rsid w:val="00011E88"/>
    <w:rsid w:val="00051A80"/>
    <w:rsid w:val="000541E3"/>
    <w:rsid w:val="00082372"/>
    <w:rsid w:val="000A3108"/>
    <w:rsid w:val="000D69C4"/>
    <w:rsid w:val="000F1DB4"/>
    <w:rsid w:val="00132C53"/>
    <w:rsid w:val="001706D7"/>
    <w:rsid w:val="00212036"/>
    <w:rsid w:val="00271450"/>
    <w:rsid w:val="002C7936"/>
    <w:rsid w:val="002E0EE8"/>
    <w:rsid w:val="003035CF"/>
    <w:rsid w:val="00321256"/>
    <w:rsid w:val="003F66E6"/>
    <w:rsid w:val="00435223"/>
    <w:rsid w:val="00480CF6"/>
    <w:rsid w:val="00494C7C"/>
    <w:rsid w:val="00543945"/>
    <w:rsid w:val="00547285"/>
    <w:rsid w:val="005511C2"/>
    <w:rsid w:val="0056262C"/>
    <w:rsid w:val="00573491"/>
    <w:rsid w:val="00583912"/>
    <w:rsid w:val="005A1A10"/>
    <w:rsid w:val="005A32C1"/>
    <w:rsid w:val="005A36A6"/>
    <w:rsid w:val="005B1C1F"/>
    <w:rsid w:val="005E0D29"/>
    <w:rsid w:val="00607F8E"/>
    <w:rsid w:val="0062705F"/>
    <w:rsid w:val="00745B07"/>
    <w:rsid w:val="007B1059"/>
    <w:rsid w:val="007B5AAE"/>
    <w:rsid w:val="00847A14"/>
    <w:rsid w:val="00855706"/>
    <w:rsid w:val="00887E82"/>
    <w:rsid w:val="008D456B"/>
    <w:rsid w:val="009006B7"/>
    <w:rsid w:val="00904DB0"/>
    <w:rsid w:val="009E5C68"/>
    <w:rsid w:val="00A13128"/>
    <w:rsid w:val="00A91FD2"/>
    <w:rsid w:val="00AE5691"/>
    <w:rsid w:val="00B633D8"/>
    <w:rsid w:val="00B65C6F"/>
    <w:rsid w:val="00B80A0F"/>
    <w:rsid w:val="00C02AAB"/>
    <w:rsid w:val="00C63A3C"/>
    <w:rsid w:val="00C70404"/>
    <w:rsid w:val="00C947D8"/>
    <w:rsid w:val="00CB3FA4"/>
    <w:rsid w:val="00CE45EC"/>
    <w:rsid w:val="00CF7CB1"/>
    <w:rsid w:val="00E17881"/>
    <w:rsid w:val="00E736FF"/>
    <w:rsid w:val="00E96796"/>
    <w:rsid w:val="00F50936"/>
    <w:rsid w:val="00F82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FC52C"/>
  <w15:chartTrackingRefBased/>
  <w15:docId w15:val="{75F335F9-937A-4891-A919-421F12C97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91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C947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8</Pages>
  <Words>396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Турчинович Никита</cp:lastModifiedBy>
  <cp:revision>25</cp:revision>
  <dcterms:created xsi:type="dcterms:W3CDTF">2023-04-09T21:06:00Z</dcterms:created>
  <dcterms:modified xsi:type="dcterms:W3CDTF">2024-04-19T17:40:00Z</dcterms:modified>
</cp:coreProperties>
</file>